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CC" w:rsidRDefault="00A70ECC" w:rsidP="00A70ECC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兰经济制度</w:t>
      </w:r>
    </w:p>
    <w:p w:rsidR="00A70ECC" w:rsidRDefault="00A70ECC" w:rsidP="00A70EC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兰经济制度的源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泉</w:t>
      </w:r>
    </w:p>
    <w:p w:rsidR="00A70ECC" w:rsidRDefault="00A70ECC" w:rsidP="00A70E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介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绍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95575"/>
            <wp:effectExtent l="19050" t="0" r="0" b="0"/>
            <wp:wrapSquare wrapText="bothSides"/>
            <wp:docPr id="6" name="Picture 6" descr="http://www.islamreligion.com/articles_cn/images/The_Economic_System_of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lamreligion.com/articles_cn/images/The_Economic_System_of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为完美的生活方式，伊斯兰为生活和社会的各个领域都提供了指导方针和行为准则。有机的经济体制是保证社会健全的关键，各种消费和服务都依赖于经济体制，它在满足人们需要的过程中扮演着至关重要的角色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本着公平和实用的原则制定了它的经济制度。这些经济行为标准旨在预防和减少不同社会经济区域中的摩擦。当然，有经济往来肯定就跟钱打交道，当我们真正明白金钱只是社会的组成部分时，就不会忽视人存在的真正目的，那就是崇拜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经济制度，关心的不只是票面数据，更为关注的是经济制度的内在精神。当一个社会积极贯彻和发扬伊斯兰真精神时就会发现，它拥有包含社会制度和经济制度在内的一切制度。伊斯兰教导我们，安拉为每个生命体都规定好了给养，因此，所谓的民族资源竞争是错误的观念。大地拥有满足人类需求的足够资源，而人类面临的挑战只是发现资源，提取资源，加工资源和合理分配资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兰信仰体系将个体与造物主，人与人，人与社会，人与自己之间的关系有机结合在一起。伊斯兰提醒和调节人的行为，其中就包括人的经济行为，它涉及到产品的生产、分配、消费和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务。无论是经济还是其他领域，人的行为都不是无价值和模糊的，它关乎信仰意识形态的根基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兰经济制度的源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泉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兰经》和圣训是伊斯兰的立法根本，指导穆斯林社会的经济行为，设计经济制度蓝图。因此，伊斯兰经济制度的价值和目标必然符合伊斯兰的根本大法。下面就大致介绍一下伊斯兰经济制度的特点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经济制度由沙利亚法所确定，沙利亚法包含既定原则，但也有灵活多变的特色，它要为经济体制提供基本原则支撑，又要为其中的细则提供详尽说明。作为启示的重要部分，沙利亚法首先要保障人类精神生活的健康，</w:t>
      </w:r>
      <w:r>
        <w:rPr>
          <w:rStyle w:val="apple-converted-space"/>
          <w:rFonts w:hint="eastAsia"/>
          <w:color w:val="000000"/>
          <w:sz w:val="26"/>
          <w:szCs w:val="26"/>
          <w:lang w:eastAsia="ko-KR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要为个体与社会的经济、政治及文化等方方面面提供指导。无论是个人的还是社会的活动，它都有一个尺度和范围，都有着基本的法律界定。我们所公认的界定为：合法、可嘉、允许、可憎、非法等五种。这其中当然也包含着对经济行为的指导和界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沙利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源自《古兰经》和圣训，作为对人类的启示和指导，《古兰经》包含所有必要原则。圣训是先知穆罕默德用实际行动对《古兰经》做出的诠释。沙利亚的灵活性让学者能够对不断产生的新生事物，通过公议和类比法则，做出正确的演绎，从而解决出现的新问题。《古兰经》、圣训、公议、类比和演绎这五个部分组成了沙利亚法，这也是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经济事务的基础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公平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兰经济制度本着公正公平的原则，通过公平原则调节人的个体经济行为，调控着经济制度。伊斯兰的公平是多方面多角度的，可以用一个词来定义它：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阿德里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义、公平、平等、均衡、平衡、温和及中正。在实际操作中，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公平可以分为实质公平和程序公平</w:t>
      </w:r>
      <w:bookmarkStart w:id="0" w:name="_ftnref1851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"http://www.islamreligion.com/cn/articles/277/" \l "_ftn18513"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实质公平意味着达到公平结果，程序公平意味着达到过程中用公平方式。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实质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公平指的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是沙利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实质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的公平，程序公平就是在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议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事和法律程序上的公平以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达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实质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公平。伊斯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中有一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个独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特的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概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念，那就是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经济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公平和分配公平</w:t>
      </w:r>
      <w:bookmarkStart w:id="1" w:name="_ftnref1851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"http://www.islamreligion.com/cn/articles/277/" \l "_ftn18514"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按需分配有限提供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标准，斯坦福哲学百科全书</w:instrText>
      </w:r>
      <w:r>
        <w:rPr>
          <w:color w:val="000000"/>
          <w:sz w:val="26"/>
          <w:szCs w:val="26"/>
        </w:rPr>
        <w:instrText xml:space="preserve"> (http://plato.stanford.edu/entries/justice-distributive/)"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于生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产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者、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经营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者、消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者和政府的行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为给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予允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和禁止的指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对财产权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财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产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生和分配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行指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，都是伊斯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的公平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概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念。</w:t>
      </w:r>
    </w:p>
    <w:p w:rsidR="00A70ECC" w:rsidRDefault="00A70ECC" w:rsidP="00A70EC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br w:type="textWrapping" w:clear="all"/>
      </w:r>
    </w:p>
    <w:p w:rsidR="00A70ECC" w:rsidRDefault="00A70ECC" w:rsidP="00A70EC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70ECC" w:rsidRDefault="00A70ECC" w:rsidP="00A70ECC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8513"/>
    <w:p w:rsidR="00A70ECC" w:rsidRDefault="00A70ECC" w:rsidP="00A70EC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"http://www.islamreligion.com/cn/articles/277/" \l "_ftnref18513"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实质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公平意味着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达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到公平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结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果，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程序公平意味着达到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过程中用公平方式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3" w:name="_ftn18514"/>
    <w:p w:rsidR="00A70ECC" w:rsidRDefault="00A70ECC" w:rsidP="00A70EC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"http://www.islamreligion.com/cn/articles/277/" \l "_ftnref18514"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按需分配有限提供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标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准，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斯坦福哲学百科全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书</w:t>
      </w:r>
      <w:r>
        <w:rPr>
          <w:color w:val="000000"/>
          <w:sz w:val="22"/>
          <w:szCs w:val="22"/>
        </w:rPr>
        <w:t xml:space="preserve"> (http://plato.stanford.edu/entries/justice-distributive/)</w:t>
      </w:r>
    </w:p>
    <w:p w:rsidR="00A70ECC" w:rsidRDefault="00A70ECC" w:rsidP="00A70EC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）：它的意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识形态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兰的意识形态可以总结为六个基本原则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第一个基本原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则是，万物以信仰安拉为宇宙的创造者和统治者为目的而被造。这意味着万物主动服从安拉的意志，接受安拉的引导，完全服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从安拉。这就要求穆斯林无论个体还是集体，都不应该效仿或模仿其他特殊的经济体系，比如高利贷和利息体系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第二个基本原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则是，伊斯兰作为一种完美的生活方式，从生活的方方面面引导和规范人的活动：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生活、政治、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经济、文化、道德及政治等。所有这些方面都基于安拉的引导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我曾降示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这部经典，阐明万事，并作归顺者的向导、恩惠和喜讯。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16:89)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第三个原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，安拉创造人类作为大地上的代治者，意味着每个人都要履行自己在大地上的责任。安拉委托人类并给予他们自由意志，让他们根据安拉赐予他们的道德价值来生活。另外，安拉赐予物质发展的机会，因此，人类可以结合道德、社会和物质，让万物协调发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第四个原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则是为帮助人类完成信托责任。安拉创造宇宙万物旨在服从人类。比如安拉说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为你们而制服海洋，以便船舶奉他的命令而航行，以便你们寻求他的恩惠，以便你们感谢。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45:12)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并不意味着人有权自由支配和滥用安拉赐予的资源。《古兰经》鼓励人利用不同资源，享受安拉的给养，但同时要在许可的范围之内，不得过分。只要遵循安拉的常道，不违反他的限度，适当的享受并不是犯罪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了许多园圃，其中有蔓生的和直立的果木，与果实各别的海枣和百谷，与形同味异的榟橔和石榴。当结果的时候，你们可以采食其果实；在收获的日子，你们当施舍其中的一部分，但不要过分。真主的确不喜爱过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的人。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6:141)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第五原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则是复生日的责任。安拉给予人类信托和资源，这意味着每个人都会在复生日问责：如何利用资源的，又是怎样生活的，等等，当然也包括经济行为。安拉说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在那日，你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们必为恩泽而被审问。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102:8)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第六个原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则是人们之间财富的流动。本质上来说财富不属于特定的人，无所谓优越和卑贱。贫富都在安拉的控制之下，他赐予他所选择的人，或是恩惠，或是考验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真主使他所意欲者享受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宽裕的给养或窘迫的给养。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13:26)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贫富都是安拉的考验，考验人是滥用手中资源，还是建设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性地遵循安拉的指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们的财产和子嗣，只是一种考验，真主那里有重大的报酬。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64:15)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给予众多特性和无与伦比的王权后，苏莱曼说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这是我的主的恩惠之一，他欲以此试验我，看我是感谢者，还是孤负者。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27:40)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安拉不看人的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财富和外貌，只看内心的虔诚和信仰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70ECC" w:rsidRDefault="00A70ECC" w:rsidP="00A70ECC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众人啊！我确已从一男一女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创造你们，我使你们成为许多民族和宗族，以便你们互相认识。在真主看来，你们中最尊贵者，是你们中最敬畏者。真主确是全知的，确是彻知的。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49:13)</w:t>
      </w:r>
    </w:p>
    <w:p w:rsidR="00A70ECC" w:rsidRDefault="00A70ECC" w:rsidP="00A70ECC">
      <w:pPr>
        <w:pStyle w:val="w-hadeeth-or-bible"/>
        <w:shd w:val="clear" w:color="auto" w:fill="E1F4FD"/>
        <w:spacing w:before="0" w:beforeAutospacing="0" w:after="160" w:afterAutospacing="0"/>
        <w:ind w:firstLine="42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先知穆罕默德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安拉不看你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们的外貌和财富，只看你们的内心和工作。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《穆斯林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A70ECC" w:rsidRDefault="00A70ECC" w:rsidP="00A70ECC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可以从这些原则中看到伊斯兰经济体系完全不同与其他，原因就在于基本价值观不同。资本主义，经济优先于道德价值，归因于体系内在的本质和价值。共产主义，社会主义和其他主义也一样。而伊斯兰经济制度的灵活与弹性，个人和社会利益之间的均衡，物质和精神的均衡，都是为了确保让人类获得全世界的主安拉的喜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F211C" w:rsidRPr="00A70ECC" w:rsidRDefault="004F211C" w:rsidP="00A70ECC">
      <w:pPr>
        <w:rPr>
          <w:rFonts w:hint="cs"/>
          <w:lang w:bidi="ar-EG"/>
        </w:rPr>
      </w:pPr>
    </w:p>
    <w:sectPr w:rsidR="004F211C" w:rsidRPr="00A70EC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12644C"/>
    <w:rsid w:val="0048451C"/>
    <w:rsid w:val="004D7712"/>
    <w:rsid w:val="004F211C"/>
    <w:rsid w:val="00A70ECC"/>
    <w:rsid w:val="00E7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2014-12-25T10:01:00Z</cp:lastPrinted>
  <dcterms:created xsi:type="dcterms:W3CDTF">2014-12-25T10:34:00Z</dcterms:created>
  <dcterms:modified xsi:type="dcterms:W3CDTF">2014-12-25T10:34:00Z</dcterms:modified>
</cp:coreProperties>
</file>